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5e773a4c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a6458b34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62b943a054ac5" /><Relationship Type="http://schemas.openxmlformats.org/officeDocument/2006/relationships/numbering" Target="/word/numbering.xml" Id="R712bb743e629442a" /><Relationship Type="http://schemas.openxmlformats.org/officeDocument/2006/relationships/settings" Target="/word/settings.xml" Id="Rdaddc953580d4aae" /><Relationship Type="http://schemas.openxmlformats.org/officeDocument/2006/relationships/image" Target="/word/media/4b8b4ac1-5210-4eb3-ba11-98aaf15b662f.png" Id="Recbaa6458b34470d" /></Relationships>
</file>