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731a79c33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17648e138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Rolphs,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de14aadef4d66" /><Relationship Type="http://schemas.openxmlformats.org/officeDocument/2006/relationships/numbering" Target="/word/numbering.xml" Id="Rfa0fb4981dfb47c3" /><Relationship Type="http://schemas.openxmlformats.org/officeDocument/2006/relationships/settings" Target="/word/settings.xml" Id="R81da6b8a29ce401e" /><Relationship Type="http://schemas.openxmlformats.org/officeDocument/2006/relationships/image" Target="/word/media/1c38ab88-da25-46eb-8991-a3cdae101d05.png" Id="R49e17648e1384eb1" /></Relationships>
</file>