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80bd66ff5f42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6acfe5cb9f44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Rosbys Rock,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92eae524374271" /><Relationship Type="http://schemas.openxmlformats.org/officeDocument/2006/relationships/numbering" Target="/word/numbering.xml" Id="R4c65cddb3f6c468a" /><Relationship Type="http://schemas.openxmlformats.org/officeDocument/2006/relationships/settings" Target="/word/settings.xml" Id="Rd2b075c9150b44d7" /><Relationship Type="http://schemas.openxmlformats.org/officeDocument/2006/relationships/image" Target="/word/media/c1a16dee-8d2b-4c37-8dff-6f409e0506c7.png" Id="R7d6acfe5cb9f4477" /></Relationships>
</file>