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256500699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8b28673b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b7861a6ea45ce" /><Relationship Type="http://schemas.openxmlformats.org/officeDocument/2006/relationships/numbering" Target="/word/numbering.xml" Id="R50e89387f1214e8e" /><Relationship Type="http://schemas.openxmlformats.org/officeDocument/2006/relationships/settings" Target="/word/settings.xml" Id="R08c6f263c5284e3b" /><Relationship Type="http://schemas.openxmlformats.org/officeDocument/2006/relationships/image" Target="/word/media/ac614c33-7ad1-4553-bb09-2f7290072dce.png" Id="R3cff8b28673b4a37" /></Relationships>
</file>