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a60e31dda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2ad458383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14a6d5d7429b" /><Relationship Type="http://schemas.openxmlformats.org/officeDocument/2006/relationships/numbering" Target="/word/numbering.xml" Id="Rd9bc6adbb1134730" /><Relationship Type="http://schemas.openxmlformats.org/officeDocument/2006/relationships/settings" Target="/word/settings.xml" Id="Rf88b5ba360464049" /><Relationship Type="http://schemas.openxmlformats.org/officeDocument/2006/relationships/image" Target="/word/media/b5d0c847-c8cc-4b06-8411-4ca663ac7e67.png" Id="R3712ad4583834b2f" /></Relationships>
</file>