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e88934bc7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2ccea35b5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Rosedale Courts,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eb91390d34380" /><Relationship Type="http://schemas.openxmlformats.org/officeDocument/2006/relationships/numbering" Target="/word/numbering.xml" Id="Rc72dc6844aa143cc" /><Relationship Type="http://schemas.openxmlformats.org/officeDocument/2006/relationships/settings" Target="/word/settings.xml" Id="Rd2549cbbf2d7428a" /><Relationship Type="http://schemas.openxmlformats.org/officeDocument/2006/relationships/image" Target="/word/media/447d2f81-fdbc-4dd0-9d1a-a76f267639e7.png" Id="Raaf2ccea35b54dfb" /></Relationships>
</file>