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44da3eb65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a3b8ff182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Rosendale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b5bf8a7fe4c8e" /><Relationship Type="http://schemas.openxmlformats.org/officeDocument/2006/relationships/numbering" Target="/word/numbering.xml" Id="R599ae69603ca4b66" /><Relationship Type="http://schemas.openxmlformats.org/officeDocument/2006/relationships/settings" Target="/word/settings.xml" Id="Rf3d6e5a2b39548dc" /><Relationship Type="http://schemas.openxmlformats.org/officeDocument/2006/relationships/image" Target="/word/media/b45b4396-ab22-49f7-b4f8-b196e5e16969.png" Id="R53fa3b8ff1824604" /></Relationships>
</file>