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dbff2c6a8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5e9b2f1cb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Rosenhayn,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c34c8a3c44be3" /><Relationship Type="http://schemas.openxmlformats.org/officeDocument/2006/relationships/numbering" Target="/word/numbering.xml" Id="R74bf7c6c3c854630" /><Relationship Type="http://schemas.openxmlformats.org/officeDocument/2006/relationships/settings" Target="/word/settings.xml" Id="R8e18ebd0003b4b81" /><Relationship Type="http://schemas.openxmlformats.org/officeDocument/2006/relationships/image" Target="/word/media/bcb2165d-d086-4245-9e7a-b83b8e0a7363.png" Id="Rae55e9b2f1cb41c0" /></Relationships>
</file>