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ad0f11a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28c3870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b4f18bc9e409f" /><Relationship Type="http://schemas.openxmlformats.org/officeDocument/2006/relationships/numbering" Target="/word/numbering.xml" Id="R21412b9fc57b454e" /><Relationship Type="http://schemas.openxmlformats.org/officeDocument/2006/relationships/settings" Target="/word/settings.xml" Id="R84795dfb44b34dc6" /><Relationship Type="http://schemas.openxmlformats.org/officeDocument/2006/relationships/image" Target="/word/media/9fd8207a-a790-429f-84ba-0084cfa19106.png" Id="R8d9c28c3870847d4" /></Relationships>
</file>