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fcc21f05f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b528322e1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9a7fd38664dfe" /><Relationship Type="http://schemas.openxmlformats.org/officeDocument/2006/relationships/numbering" Target="/word/numbering.xml" Id="R220f0ae82edf4323" /><Relationship Type="http://schemas.openxmlformats.org/officeDocument/2006/relationships/settings" Target="/word/settings.xml" Id="Raa4c5fccbfa641f0" /><Relationship Type="http://schemas.openxmlformats.org/officeDocument/2006/relationships/image" Target="/word/media/d9bf2188-84cb-405d-bae0-f9f090ed9d4f.png" Id="R0dab528322e14cac" /></Relationships>
</file>