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caded1f97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3ccdbdf5c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Rossmore,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c2598e40544a8" /><Relationship Type="http://schemas.openxmlformats.org/officeDocument/2006/relationships/numbering" Target="/word/numbering.xml" Id="Ra5f3063718e547c6" /><Relationship Type="http://schemas.openxmlformats.org/officeDocument/2006/relationships/settings" Target="/word/settings.xml" Id="Rf50fa3b8040240af" /><Relationship Type="http://schemas.openxmlformats.org/officeDocument/2006/relationships/image" Target="/word/media/d42295c0-2427-4597-806f-bc06631ddebb.png" Id="Rfd43ccdbdf5c477e" /></Relationships>
</file>