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f16b0c941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111efd4f5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Rossmoyne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a409a12cc4204" /><Relationship Type="http://schemas.openxmlformats.org/officeDocument/2006/relationships/numbering" Target="/word/numbering.xml" Id="Rfc6e058002824d06" /><Relationship Type="http://schemas.openxmlformats.org/officeDocument/2006/relationships/settings" Target="/word/settings.xml" Id="Rcbf46f04e10b49e3" /><Relationship Type="http://schemas.openxmlformats.org/officeDocument/2006/relationships/image" Target="/word/media/3d062b61-cef3-423e-83dd-b5b5bfc9c417.png" Id="R51b111efd4f54026" /></Relationships>
</file>