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b63c75f94449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4b4f7cfb7c4d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Round Head,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77854c37094c38" /><Relationship Type="http://schemas.openxmlformats.org/officeDocument/2006/relationships/numbering" Target="/word/numbering.xml" Id="Rbff9509b9ac04f40" /><Relationship Type="http://schemas.openxmlformats.org/officeDocument/2006/relationships/settings" Target="/word/settings.xml" Id="Rb2f1cdc76ae84f32" /><Relationship Type="http://schemas.openxmlformats.org/officeDocument/2006/relationships/image" Target="/word/media/a3ee6b79-aeea-40b0-ae50-8239ed8423b1.png" Id="R0f4b4f7cfb7c4db6" /></Relationships>
</file>