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bcf66ebcd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e8cad161d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Peak,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57cab51d74a82" /><Relationship Type="http://schemas.openxmlformats.org/officeDocument/2006/relationships/numbering" Target="/word/numbering.xml" Id="R908933967a43493e" /><Relationship Type="http://schemas.openxmlformats.org/officeDocument/2006/relationships/settings" Target="/word/settings.xml" Id="R359d8871b62047e9" /><Relationship Type="http://schemas.openxmlformats.org/officeDocument/2006/relationships/image" Target="/word/media/5f39e6c1-697b-4a4d-ae14-3158347bcd81.png" Id="Rea6e8cad161d4a27" /></Relationships>
</file>