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ef28710b5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ee6b37f5c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Rounsaville,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390f79d2447d4" /><Relationship Type="http://schemas.openxmlformats.org/officeDocument/2006/relationships/numbering" Target="/word/numbering.xml" Id="R2e9560b763fc4bff" /><Relationship Type="http://schemas.openxmlformats.org/officeDocument/2006/relationships/settings" Target="/word/settings.xml" Id="Ra22d37d1dc9545c5" /><Relationship Type="http://schemas.openxmlformats.org/officeDocument/2006/relationships/image" Target="/word/media/e2040499-a628-4841-b7fd-3ea08074c52d.png" Id="Rbe6ee6b37f5c4e99" /></Relationships>
</file>