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ba90750fa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6251f8a53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53d11f4b4fb3" /><Relationship Type="http://schemas.openxmlformats.org/officeDocument/2006/relationships/numbering" Target="/word/numbering.xml" Id="Re51918de19e94bf2" /><Relationship Type="http://schemas.openxmlformats.org/officeDocument/2006/relationships/settings" Target="/word/settings.xml" Id="R3bb5d59384e84f94" /><Relationship Type="http://schemas.openxmlformats.org/officeDocument/2006/relationships/image" Target="/word/media/fd19cfff-b0e2-403c-88c1-4caff961564d.png" Id="R14a6251f8a534e17" /></Relationships>
</file>