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fcdbbd4fa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f9f861f5b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Rowlesburg,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c97a33d8b4a8f" /><Relationship Type="http://schemas.openxmlformats.org/officeDocument/2006/relationships/numbering" Target="/word/numbering.xml" Id="R83b13777f632404d" /><Relationship Type="http://schemas.openxmlformats.org/officeDocument/2006/relationships/settings" Target="/word/settings.xml" Id="R7318100d173f4bc5" /><Relationship Type="http://schemas.openxmlformats.org/officeDocument/2006/relationships/image" Target="/word/media/d01ce52b-16df-4ec2-90af-99df61ce790a.png" Id="R354f9f861f5b450c" /></Relationships>
</file>