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0c55ea8ea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283ea2875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Roxbury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d5b11dbea4f4d" /><Relationship Type="http://schemas.openxmlformats.org/officeDocument/2006/relationships/numbering" Target="/word/numbering.xml" Id="R80eb84a4946041b6" /><Relationship Type="http://schemas.openxmlformats.org/officeDocument/2006/relationships/settings" Target="/word/settings.xml" Id="R6614c3102f6e4d99" /><Relationship Type="http://schemas.openxmlformats.org/officeDocument/2006/relationships/image" Target="/word/media/2deb1880-87a7-44da-8b5d-6cfa7a42aadd.png" Id="R391283ea287545fb" /></Relationships>
</file>