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828d195f6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732930fef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24ba11c08405e" /><Relationship Type="http://schemas.openxmlformats.org/officeDocument/2006/relationships/numbering" Target="/word/numbering.xml" Id="R715d2c31b6bb460f" /><Relationship Type="http://schemas.openxmlformats.org/officeDocument/2006/relationships/settings" Target="/word/settings.xml" Id="R375d29e6dd9e4e6a" /><Relationship Type="http://schemas.openxmlformats.org/officeDocument/2006/relationships/image" Target="/word/media/daa66183-7680-4077-a7e2-f06e9d51867f.png" Id="R0e3732930fef4f90" /></Relationships>
</file>