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ac51b2fb9d42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80200f3b5e47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Rudco,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336e5a0ca145c5" /><Relationship Type="http://schemas.openxmlformats.org/officeDocument/2006/relationships/numbering" Target="/word/numbering.xml" Id="R17be3f8eab104a48" /><Relationship Type="http://schemas.openxmlformats.org/officeDocument/2006/relationships/settings" Target="/word/settings.xml" Id="Rd32a0342e6be4fa6" /><Relationship Type="http://schemas.openxmlformats.org/officeDocument/2006/relationships/image" Target="/word/media/4b5b4b66-fd34-4618-a3f3-bb915a34bd3d.png" Id="R9580200f3b5e47c3" /></Relationships>
</file>