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354e4641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c8c26d24b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Ruddell,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005cee2b746a2" /><Relationship Type="http://schemas.openxmlformats.org/officeDocument/2006/relationships/numbering" Target="/word/numbering.xml" Id="R0dee63c57911469c" /><Relationship Type="http://schemas.openxmlformats.org/officeDocument/2006/relationships/settings" Target="/word/settings.xml" Id="Rb423978fded34004" /><Relationship Type="http://schemas.openxmlformats.org/officeDocument/2006/relationships/image" Target="/word/media/5989d8a2-7bf0-40d8-95cf-71b1d6cff555.png" Id="R314c8c26d24b4738" /></Relationships>
</file>