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b6aa5df7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a8644500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Rulon Road,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6d8077de4ded" /><Relationship Type="http://schemas.openxmlformats.org/officeDocument/2006/relationships/numbering" Target="/word/numbering.xml" Id="R94d4c2a4eec348ce" /><Relationship Type="http://schemas.openxmlformats.org/officeDocument/2006/relationships/settings" Target="/word/settings.xml" Id="R90e95a3a1cbf4e98" /><Relationship Type="http://schemas.openxmlformats.org/officeDocument/2006/relationships/image" Target="/word/media/52687ddc-17ee-46c5-a03a-8c5c33c39fcf.png" Id="Rc93ea8644500421a" /></Relationships>
</file>