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5f757923e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335be433ab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Rulon Road,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9b50059a914f23" /><Relationship Type="http://schemas.openxmlformats.org/officeDocument/2006/relationships/numbering" Target="/word/numbering.xml" Id="Ra4841389230b4ef6" /><Relationship Type="http://schemas.openxmlformats.org/officeDocument/2006/relationships/settings" Target="/word/settings.xml" Id="R0583df5f03544607" /><Relationship Type="http://schemas.openxmlformats.org/officeDocument/2006/relationships/image" Target="/word/media/d6386604-7f41-432e-aba3-d9fe4177ee21.png" Id="R48335be433ab4cde" /></Relationships>
</file>