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ca6d96db8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bde85af8c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Runnymeade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0bbd5871e47de" /><Relationship Type="http://schemas.openxmlformats.org/officeDocument/2006/relationships/numbering" Target="/word/numbering.xml" Id="R4aa717fbe03c48c2" /><Relationship Type="http://schemas.openxmlformats.org/officeDocument/2006/relationships/settings" Target="/word/settings.xml" Id="Rc6fefce9dfda4e21" /><Relationship Type="http://schemas.openxmlformats.org/officeDocument/2006/relationships/image" Target="/word/media/1946888d-11ee-486b-89f7-31c3e25d5e50.png" Id="R64ebde85af8c4212" /></Relationships>
</file>