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9910fa9e0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4ad451e8e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Rural Grove,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34f643a2445e8" /><Relationship Type="http://schemas.openxmlformats.org/officeDocument/2006/relationships/numbering" Target="/word/numbering.xml" Id="Rd830ca0ba9324eef" /><Relationship Type="http://schemas.openxmlformats.org/officeDocument/2006/relationships/settings" Target="/word/settings.xml" Id="R311298f3d920434f" /><Relationship Type="http://schemas.openxmlformats.org/officeDocument/2006/relationships/image" Target="/word/media/f5742ed6-cef8-437c-8a62-61cc68a3dadd.png" Id="R6514ad451e8e4e8a" /></Relationships>
</file>