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ad4088ec7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ee62ff2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Road,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c21431c024688" /><Relationship Type="http://schemas.openxmlformats.org/officeDocument/2006/relationships/numbering" Target="/word/numbering.xml" Id="R4a9dd49de8ac46f3" /><Relationship Type="http://schemas.openxmlformats.org/officeDocument/2006/relationships/settings" Target="/word/settings.xml" Id="Ra4515195dd5746aa" /><Relationship Type="http://schemas.openxmlformats.org/officeDocument/2006/relationships/image" Target="/word/media/2e778e5f-4301-4bff-b883-f99a61774c99.png" Id="R8e84ee62ff2c469f" /></Relationships>
</file>