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497fbb379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bec182fa1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Rushmore,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a4e0f28124121" /><Relationship Type="http://schemas.openxmlformats.org/officeDocument/2006/relationships/numbering" Target="/word/numbering.xml" Id="R502ba256c902437e" /><Relationship Type="http://schemas.openxmlformats.org/officeDocument/2006/relationships/settings" Target="/word/settings.xml" Id="R7c8d81d8b8f34237" /><Relationship Type="http://schemas.openxmlformats.org/officeDocument/2006/relationships/image" Target="/word/media/e7fe1753-1b25-4055-8df8-c69af93bd7d8.png" Id="Ra8ebec182fa14510" /></Relationships>
</file>