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1b330764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c7feef34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bea488ff4d07" /><Relationship Type="http://schemas.openxmlformats.org/officeDocument/2006/relationships/numbering" Target="/word/numbering.xml" Id="Rf6aee092f36544a0" /><Relationship Type="http://schemas.openxmlformats.org/officeDocument/2006/relationships/settings" Target="/word/settings.xml" Id="R3c77fac935bb40ec" /><Relationship Type="http://schemas.openxmlformats.org/officeDocument/2006/relationships/image" Target="/word/media/cb93bf46-e8a9-4651-abfe-09c7a754c66f.png" Id="Rcafbc7feef344adf" /></Relationships>
</file>