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f2caf0509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c74c6c5ea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Rydal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ab8e383914eb9" /><Relationship Type="http://schemas.openxmlformats.org/officeDocument/2006/relationships/numbering" Target="/word/numbering.xml" Id="R5e483163fa0840f1" /><Relationship Type="http://schemas.openxmlformats.org/officeDocument/2006/relationships/settings" Target="/word/settings.xml" Id="R7783c9c9bdc04f08" /><Relationship Type="http://schemas.openxmlformats.org/officeDocument/2006/relationships/image" Target="/word/media/df18eee0-c3fa-41c6-851a-9996f9c7c2e7.png" Id="R9c1c74c6c5ea4a46" /></Relationships>
</file>