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251b67f1d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c5bbeda1d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Rydal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1f1a68ccd425f" /><Relationship Type="http://schemas.openxmlformats.org/officeDocument/2006/relationships/numbering" Target="/word/numbering.xml" Id="Ra3dd01b821bb427c" /><Relationship Type="http://schemas.openxmlformats.org/officeDocument/2006/relationships/settings" Target="/word/settings.xml" Id="R2f1699fa855e4484" /><Relationship Type="http://schemas.openxmlformats.org/officeDocument/2006/relationships/image" Target="/word/media/621d0b4d-d2c2-448e-aa5f-3f1759f1fd04.png" Id="Rd71c5bbeda1d4640" /></Relationships>
</file>