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b28ddce6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5051128d8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a3903c3a445f" /><Relationship Type="http://schemas.openxmlformats.org/officeDocument/2006/relationships/numbering" Target="/word/numbering.xml" Id="Re879f4cf307b4381" /><Relationship Type="http://schemas.openxmlformats.org/officeDocument/2006/relationships/settings" Target="/word/settings.xml" Id="Rcaebf6cd231e43cb" /><Relationship Type="http://schemas.openxmlformats.org/officeDocument/2006/relationships/image" Target="/word/media/f54776ea-27e9-4384-95e7-a1f358bd4309.png" Id="R29f5051128d84d47" /></Relationships>
</file>