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31dac4dc6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5f4aab9d6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 and Fox Agency,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59d12cfe14dd8" /><Relationship Type="http://schemas.openxmlformats.org/officeDocument/2006/relationships/numbering" Target="/word/numbering.xml" Id="R38881a5c29cc44d2" /><Relationship Type="http://schemas.openxmlformats.org/officeDocument/2006/relationships/settings" Target="/word/settings.xml" Id="R9fb4198cf1734fe8" /><Relationship Type="http://schemas.openxmlformats.org/officeDocument/2006/relationships/image" Target="/word/media/74aa34b8-f442-4ca0-88cf-f57002a80bb3.png" Id="Re585f4aab9d64c5a" /></Relationships>
</file>