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f3be34186c4e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ab560063494a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Saddlestring,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34e2b91ec84c6c" /><Relationship Type="http://schemas.openxmlformats.org/officeDocument/2006/relationships/numbering" Target="/word/numbering.xml" Id="Rb97ad9fe8aff41e0" /><Relationship Type="http://schemas.openxmlformats.org/officeDocument/2006/relationships/settings" Target="/word/settings.xml" Id="Rcd5d0709bb6a42fd" /><Relationship Type="http://schemas.openxmlformats.org/officeDocument/2006/relationships/image" Target="/word/media/2ed72e82-3b7c-4cc6-b8a9-aecc9b113ebc.png" Id="R60ab560063494a58" /></Relationships>
</file>