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bf28e9bc6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1f2729ddb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a9b8e9e48494a" /><Relationship Type="http://schemas.openxmlformats.org/officeDocument/2006/relationships/numbering" Target="/word/numbering.xml" Id="R25b204cae74f4e2e" /><Relationship Type="http://schemas.openxmlformats.org/officeDocument/2006/relationships/settings" Target="/word/settings.xml" Id="R456ad32c8bc34af2" /><Relationship Type="http://schemas.openxmlformats.org/officeDocument/2006/relationships/image" Target="/word/media/aa326996-25c0-4125-9094-4534742f3425.png" Id="Rdeb1f2729ddb4186" /></Relationships>
</file>