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bd1342ce2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ba66fb0e1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2434eaaf24c8a" /><Relationship Type="http://schemas.openxmlformats.org/officeDocument/2006/relationships/numbering" Target="/word/numbering.xml" Id="R8c21413d6dfd464d" /><Relationship Type="http://schemas.openxmlformats.org/officeDocument/2006/relationships/settings" Target="/word/settings.xml" Id="Rd6500bd1ad934e16" /><Relationship Type="http://schemas.openxmlformats.org/officeDocument/2006/relationships/image" Target="/word/media/96a92fbc-fb32-4d5f-8f5f-9edc343ceabc.png" Id="R2c0ba66fb0e14aff" /></Relationships>
</file>