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267ddbeea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67b8e9e4b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Annie,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51eed2b484803" /><Relationship Type="http://schemas.openxmlformats.org/officeDocument/2006/relationships/numbering" Target="/word/numbering.xml" Id="R146d0d2eb7a54775" /><Relationship Type="http://schemas.openxmlformats.org/officeDocument/2006/relationships/settings" Target="/word/settings.xml" Id="R5c1cdf9efdea496e" /><Relationship Type="http://schemas.openxmlformats.org/officeDocument/2006/relationships/image" Target="/word/media/6caec160-b6c4-4a1a-b0d3-b6615a65d701.png" Id="R40967b8e9e4b4e25" /></Relationships>
</file>