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3ee06b7de247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286f6d997e49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Catherines Bay,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33e4a476ca4aad" /><Relationship Type="http://schemas.openxmlformats.org/officeDocument/2006/relationships/numbering" Target="/word/numbering.xml" Id="Ra93d06609b03470d" /><Relationship Type="http://schemas.openxmlformats.org/officeDocument/2006/relationships/settings" Target="/word/settings.xml" Id="Rf94c3f9110f64a31" /><Relationship Type="http://schemas.openxmlformats.org/officeDocument/2006/relationships/image" Target="/word/media/1c5439f1-5ecb-4870-a60e-2fae73a02fa9.png" Id="Re5286f6d997e49e8" /></Relationships>
</file>