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3f5cd4e8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5a8cd96d1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d2ba025ea3426f" /><Relationship Type="http://schemas.openxmlformats.org/officeDocument/2006/relationships/numbering" Target="/word/numbering.xml" Id="Rffeed5b396bf4001" /><Relationship Type="http://schemas.openxmlformats.org/officeDocument/2006/relationships/settings" Target="/word/settings.xml" Id="R7fba648719f044e7" /><Relationship Type="http://schemas.openxmlformats.org/officeDocument/2006/relationships/image" Target="/word/media/5855bfd5-ae20-4f8b-9423-4147651b3a74.png" Id="R1ec5a8cd96d1429b" /></Relationships>
</file>