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b5e075a3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9f4451d09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Store,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235be4274ae7" /><Relationship Type="http://schemas.openxmlformats.org/officeDocument/2006/relationships/numbering" Target="/word/numbering.xml" Id="R749ba48e99bf438a" /><Relationship Type="http://schemas.openxmlformats.org/officeDocument/2006/relationships/settings" Target="/word/settings.xml" Id="R02ec01f4b85e40a7" /><Relationship Type="http://schemas.openxmlformats.org/officeDocument/2006/relationships/image" Target="/word/media/bcc9feaf-4609-4015-ba7a-969c07c36e4b.png" Id="Rf979f4451d094a5b" /></Relationships>
</file>