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942d6effe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9087d924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Denis,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5a69abfdd457a" /><Relationship Type="http://schemas.openxmlformats.org/officeDocument/2006/relationships/numbering" Target="/word/numbering.xml" Id="Rffae0277b93c45ae" /><Relationship Type="http://schemas.openxmlformats.org/officeDocument/2006/relationships/settings" Target="/word/settings.xml" Id="Rff88864a3ea04d86" /><Relationship Type="http://schemas.openxmlformats.org/officeDocument/2006/relationships/image" Target="/word/media/ed42ce78-db1f-47c0-af18-05f8edf92677.png" Id="R7aea9087d9244d7f" /></Relationships>
</file>