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b6d0ccfb2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7e02eb50f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Georges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26199a753482a" /><Relationship Type="http://schemas.openxmlformats.org/officeDocument/2006/relationships/numbering" Target="/word/numbering.xml" Id="Rfaad2b1350984bb2" /><Relationship Type="http://schemas.openxmlformats.org/officeDocument/2006/relationships/settings" Target="/word/settings.xml" Id="R7e5512a1d4da4cb4" /><Relationship Type="http://schemas.openxmlformats.org/officeDocument/2006/relationships/image" Target="/word/media/a3205091-ac22-4cf2-bf7c-ce8e6a071515.png" Id="R4747e02eb50f4e3b" /></Relationships>
</file>