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5dea997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cb6324bd8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Stephens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b51f5cbc4f2a" /><Relationship Type="http://schemas.openxmlformats.org/officeDocument/2006/relationships/numbering" Target="/word/numbering.xml" Id="R452d8601514442f6" /><Relationship Type="http://schemas.openxmlformats.org/officeDocument/2006/relationships/settings" Target="/word/settings.xml" Id="Rde67b6fbe3a2452b" /><Relationship Type="http://schemas.openxmlformats.org/officeDocument/2006/relationships/image" Target="/word/media/279aeba0-a466-47bd-9603-ecf87ab8f7c0.png" Id="R7c1cb6324bd84f1f" /></Relationships>
</file>