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f834211e1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10495f66f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Salacoa,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a335d3bf140e9" /><Relationship Type="http://schemas.openxmlformats.org/officeDocument/2006/relationships/numbering" Target="/word/numbering.xml" Id="R4964cb5af1ef4d36" /><Relationship Type="http://schemas.openxmlformats.org/officeDocument/2006/relationships/settings" Target="/word/settings.xml" Id="Rb8ef745bc66b41c7" /><Relationship Type="http://schemas.openxmlformats.org/officeDocument/2006/relationships/image" Target="/word/media/75b5adec-0a01-4135-8d15-f1b98565f5ea.png" Id="R8e010495f66f4ef5" /></Relationships>
</file>