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ba4d84367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511f5249b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Salcedo,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e900fe9704158" /><Relationship Type="http://schemas.openxmlformats.org/officeDocument/2006/relationships/numbering" Target="/word/numbering.xml" Id="Rdc895042c6a64127" /><Relationship Type="http://schemas.openxmlformats.org/officeDocument/2006/relationships/settings" Target="/word/settings.xml" Id="R3fed3e7f39684cd1" /><Relationship Type="http://schemas.openxmlformats.org/officeDocument/2006/relationships/image" Target="/word/media/ba676218-32c4-416d-83a4-bf223a236089.png" Id="R58c511f5249b4719" /></Relationships>
</file>