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2f74f5f0f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bf23a6b94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Salisbury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c9407e7b44189" /><Relationship Type="http://schemas.openxmlformats.org/officeDocument/2006/relationships/numbering" Target="/word/numbering.xml" Id="R4e4f1a380a2b49da" /><Relationship Type="http://schemas.openxmlformats.org/officeDocument/2006/relationships/settings" Target="/word/settings.xml" Id="R24574af1bfd04de4" /><Relationship Type="http://schemas.openxmlformats.org/officeDocument/2006/relationships/image" Target="/word/media/d647e4e6-b015-488a-a22d-c8d838d6b08a.png" Id="Rcb4bf23a6b944b4d" /></Relationships>
</file>