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f20d284a0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216a224df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Samish,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e7b5e9f8941f0" /><Relationship Type="http://schemas.openxmlformats.org/officeDocument/2006/relationships/numbering" Target="/word/numbering.xml" Id="R2c30f17a30904e66" /><Relationship Type="http://schemas.openxmlformats.org/officeDocument/2006/relationships/settings" Target="/word/settings.xml" Id="Rc1caeb1994084a9a" /><Relationship Type="http://schemas.openxmlformats.org/officeDocument/2006/relationships/image" Target="/word/media/05d53432-31b6-457d-a452-0b710bc31c85.png" Id="R37d216a224df4b37" /></Relationships>
</file>