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dd42e18cd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78e3a98cd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Sammons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b74b71c794bbf" /><Relationship Type="http://schemas.openxmlformats.org/officeDocument/2006/relationships/numbering" Target="/word/numbering.xml" Id="R83ccda0d751f48d9" /><Relationship Type="http://schemas.openxmlformats.org/officeDocument/2006/relationships/settings" Target="/word/settings.xml" Id="R912d8f695caf4bce" /><Relationship Type="http://schemas.openxmlformats.org/officeDocument/2006/relationships/image" Target="/word/media/3f380f0d-15c0-4314-be60-f854132dfe9e.png" Id="R84778e3a98cd466a" /></Relationships>
</file>