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e100acb1d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dc4ce58f3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2375c81c44c8f" /><Relationship Type="http://schemas.openxmlformats.org/officeDocument/2006/relationships/numbering" Target="/word/numbering.xml" Id="R01ea05020de847cf" /><Relationship Type="http://schemas.openxmlformats.org/officeDocument/2006/relationships/settings" Target="/word/settings.xml" Id="R633d8cbd491c4983" /><Relationship Type="http://schemas.openxmlformats.org/officeDocument/2006/relationships/image" Target="/word/media/7e6bf1c8-73a6-4a99-beca-31c4d92483d2.png" Id="Rb0cdc4ce58f34a60" /></Relationships>
</file>