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65e6dc1d1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05982c092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Acacia,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ef4481ad342c4" /><Relationship Type="http://schemas.openxmlformats.org/officeDocument/2006/relationships/numbering" Target="/word/numbering.xml" Id="R7f43beb4670748bf" /><Relationship Type="http://schemas.openxmlformats.org/officeDocument/2006/relationships/settings" Target="/word/settings.xml" Id="Rc8daf7dc2eca4e19" /><Relationship Type="http://schemas.openxmlformats.org/officeDocument/2006/relationships/image" Target="/word/media/02b7234c-beb4-4fcf-b99c-b3f0eb89c09f.png" Id="R4cd05982c0924ada" /></Relationships>
</file>