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37c334c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996fe0ae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Onofre,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21f001f7141f5" /><Relationship Type="http://schemas.openxmlformats.org/officeDocument/2006/relationships/numbering" Target="/word/numbering.xml" Id="R83a225151b0c48c9" /><Relationship Type="http://schemas.openxmlformats.org/officeDocument/2006/relationships/settings" Target="/word/settings.xml" Id="R59c7655037ba433d" /><Relationship Type="http://schemas.openxmlformats.org/officeDocument/2006/relationships/image" Target="/word/media/e0b649e9-a9f2-4961-9335-f3534e0f77d6.png" Id="Rf0b2996fe0ae4a88" /></Relationships>
</file>