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b7e44a28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2fda45c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Sanchez,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e8e50933c4a1b" /><Relationship Type="http://schemas.openxmlformats.org/officeDocument/2006/relationships/numbering" Target="/word/numbering.xml" Id="R61df6e7e0afc4446" /><Relationship Type="http://schemas.openxmlformats.org/officeDocument/2006/relationships/settings" Target="/word/settings.xml" Id="R47658455eb854a7e" /><Relationship Type="http://schemas.openxmlformats.org/officeDocument/2006/relationships/image" Target="/word/media/9bed3d40-7d71-4879-b6d5-d6f910991d5a.png" Id="R64a02fda45c24990" /></Relationships>
</file>